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F" w:rsidRDefault="0055603F" w:rsidP="0055603F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5603F" w:rsidRDefault="0055603F" w:rsidP="0055603F">
      <w:pPr>
        <w:tabs>
          <w:tab w:val="left" w:pos="11057"/>
        </w:tabs>
        <w:spacing w:after="0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Ирбит «Детский сад № 23»</w:t>
      </w:r>
    </w:p>
    <w:p w:rsidR="0055603F" w:rsidRDefault="0055603F" w:rsidP="0055603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Воспитатели:</w:t>
      </w:r>
    </w:p>
    <w:p w:rsidR="0055603F" w:rsidRDefault="0055603F" w:rsidP="0055603F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Глущич</w:t>
      </w:r>
      <w:proofErr w:type="spellEnd"/>
      <w:r>
        <w:rPr>
          <w:rFonts w:ascii="Times New Roman" w:hAnsi="Times New Roman" w:cs="Times New Roman"/>
        </w:rPr>
        <w:t xml:space="preserve"> Е.А</w:t>
      </w:r>
    </w:p>
    <w:p w:rsidR="0055603F" w:rsidRDefault="0055603F" w:rsidP="0055603F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Дорохина</w:t>
      </w:r>
      <w:proofErr w:type="spellEnd"/>
      <w:r>
        <w:rPr>
          <w:rFonts w:ascii="Times New Roman" w:hAnsi="Times New Roman" w:cs="Times New Roman"/>
        </w:rPr>
        <w:t xml:space="preserve"> В.В</w:t>
      </w:r>
    </w:p>
    <w:p w:rsidR="003156E9" w:rsidRDefault="003156E9" w:rsidP="0055603F">
      <w:pPr>
        <w:spacing w:after="0"/>
        <w:jc w:val="right"/>
        <w:rPr>
          <w:rFonts w:ascii="Times New Roman" w:hAnsi="Times New Roman" w:cs="Times New Roman"/>
        </w:rPr>
      </w:pPr>
    </w:p>
    <w:p w:rsidR="003156E9" w:rsidRPr="001C3F06" w:rsidRDefault="003156E9" w:rsidP="003156E9">
      <w:pPr>
        <w:spacing w:after="0"/>
        <w:jc w:val="center"/>
        <w:rPr>
          <w:rFonts w:ascii="Times New Roman" w:hAnsi="Times New Roman" w:cs="Times New Roman"/>
          <w:b/>
        </w:rPr>
      </w:pPr>
      <w:r w:rsidRPr="001C3F06">
        <w:rPr>
          <w:rFonts w:ascii="Times New Roman" w:hAnsi="Times New Roman" w:cs="Times New Roman"/>
          <w:b/>
        </w:rPr>
        <w:t>Отчет о работе родительского патруля в ДОУ.</w:t>
      </w:r>
    </w:p>
    <w:p w:rsidR="00B54C64" w:rsidRDefault="00376245" w:rsidP="003156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20320</wp:posOffset>
            </wp:positionV>
            <wp:extent cx="3171825" cy="2381250"/>
            <wp:effectExtent l="19050" t="0" r="9525" b="0"/>
            <wp:wrapTight wrapText="bothSides">
              <wp:wrapPolygon edited="0">
                <wp:start x="-130" y="0"/>
                <wp:lineTo x="-130" y="21427"/>
                <wp:lineTo x="21665" y="21427"/>
                <wp:lineTo x="21665" y="0"/>
                <wp:lineTo x="-130" y="0"/>
              </wp:wrapPolygon>
            </wp:wrapTight>
            <wp:docPr id="5" name="Рисунок 2" descr="C:\Users\Цветные ладошки\Desktop\на сайт декабрь\IMG-202012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ветные ладошки\Desktop\на сайт декабрь\IMG-20201218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56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118745</wp:posOffset>
            </wp:positionV>
            <wp:extent cx="1714500" cy="2286000"/>
            <wp:effectExtent l="19050" t="0" r="0" b="0"/>
            <wp:wrapTight wrapText="bothSides">
              <wp:wrapPolygon edited="0">
                <wp:start x="-240" y="0"/>
                <wp:lineTo x="-240" y="21420"/>
                <wp:lineTo x="21600" y="21420"/>
                <wp:lineTo x="21600" y="0"/>
                <wp:lineTo x="-240" y="0"/>
              </wp:wrapPolygon>
            </wp:wrapTight>
            <wp:docPr id="6" name="Рисунок 3" descr="C:\Users\Цветные ладошки\Desktop\на сайт декабрь\IMG-202012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ветные ладошки\Desktop\на сайт декабрь\IMG-20201218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C64" w:rsidRPr="00581E5F" w:rsidRDefault="00B54C64" w:rsidP="003156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4576" w:rsidRDefault="00CC4576" w:rsidP="00581E5F">
      <w:pPr>
        <w:jc w:val="center"/>
      </w:pPr>
    </w:p>
    <w:p w:rsidR="00B54C64" w:rsidRDefault="00B54C64" w:rsidP="00581E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4C64" w:rsidRDefault="00B54C64" w:rsidP="00581E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3F06" w:rsidRDefault="001C3F06" w:rsidP="00581E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3F06" w:rsidRDefault="001C3F06" w:rsidP="00581E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3F06" w:rsidRDefault="001C3F06" w:rsidP="00581E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1E5F" w:rsidRPr="007338AD" w:rsidRDefault="00B54C64" w:rsidP="00581E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38AD">
        <w:rPr>
          <w:rFonts w:ascii="Times New Roman" w:hAnsi="Times New Roman" w:cs="Times New Roman"/>
          <w:sz w:val="28"/>
          <w:szCs w:val="28"/>
        </w:rPr>
        <w:t>17</w:t>
      </w:r>
      <w:r w:rsidR="00581E5F" w:rsidRPr="007338AD">
        <w:rPr>
          <w:rFonts w:ascii="Times New Roman" w:hAnsi="Times New Roman" w:cs="Times New Roman"/>
          <w:sz w:val="28"/>
          <w:szCs w:val="28"/>
        </w:rPr>
        <w:t xml:space="preserve"> </w:t>
      </w:r>
      <w:r w:rsidRPr="007338AD">
        <w:rPr>
          <w:rFonts w:ascii="Times New Roman" w:hAnsi="Times New Roman" w:cs="Times New Roman"/>
          <w:sz w:val="28"/>
          <w:szCs w:val="28"/>
        </w:rPr>
        <w:t>декабря</w:t>
      </w:r>
      <w:r w:rsidR="00581E5F" w:rsidRPr="007338AD">
        <w:rPr>
          <w:rFonts w:ascii="Times New Roman" w:hAnsi="Times New Roman" w:cs="Times New Roman"/>
          <w:sz w:val="28"/>
          <w:szCs w:val="28"/>
        </w:rPr>
        <w:t xml:space="preserve"> 2020 года   был сформирован родительский патруль</w:t>
      </w:r>
      <w:r w:rsidR="00A9713B" w:rsidRPr="007338AD">
        <w:rPr>
          <w:rFonts w:ascii="Times New Roman" w:hAnsi="Times New Roman" w:cs="Times New Roman"/>
          <w:sz w:val="28"/>
          <w:szCs w:val="28"/>
        </w:rPr>
        <w:t xml:space="preserve"> с 7:30ч. до 8:15ч </w:t>
      </w:r>
      <w:r w:rsidR="00581E5F" w:rsidRPr="007338AD">
        <w:rPr>
          <w:rFonts w:ascii="Times New Roman" w:hAnsi="Times New Roman" w:cs="Times New Roman"/>
          <w:sz w:val="28"/>
          <w:szCs w:val="28"/>
        </w:rPr>
        <w:t>который проводил беседы с жителями города о важности  использования  светоотражающих элеме</w:t>
      </w:r>
      <w:r w:rsidR="003A2F65" w:rsidRPr="007338AD">
        <w:rPr>
          <w:rFonts w:ascii="Times New Roman" w:hAnsi="Times New Roman" w:cs="Times New Roman"/>
          <w:sz w:val="28"/>
          <w:szCs w:val="28"/>
        </w:rPr>
        <w:t>нтов и удерживающих устройств, т</w:t>
      </w:r>
      <w:r w:rsidR="00581E5F" w:rsidRPr="007338AD">
        <w:rPr>
          <w:rFonts w:ascii="Times New Roman" w:hAnsi="Times New Roman" w:cs="Times New Roman"/>
          <w:sz w:val="28"/>
          <w:szCs w:val="28"/>
        </w:rPr>
        <w:t>ак же были р</w:t>
      </w:r>
      <w:r w:rsidRPr="007338AD">
        <w:rPr>
          <w:rFonts w:ascii="Times New Roman" w:hAnsi="Times New Roman" w:cs="Times New Roman"/>
          <w:sz w:val="28"/>
          <w:szCs w:val="28"/>
        </w:rPr>
        <w:t>озданы памятки о соблюдение правил «Удерживающие устройства», «Светоотражающие элементы», «Внимание горки»</w:t>
      </w:r>
    </w:p>
    <w:p w:rsidR="00A9713B" w:rsidRPr="007338AD" w:rsidRDefault="00A9713B" w:rsidP="00336EA1">
      <w:pPr>
        <w:rPr>
          <w:rFonts w:ascii="Times New Roman" w:hAnsi="Times New Roman" w:cs="Times New Roman"/>
          <w:sz w:val="28"/>
          <w:szCs w:val="28"/>
        </w:rPr>
      </w:pPr>
      <w:r w:rsidRPr="007338AD">
        <w:rPr>
          <w:rFonts w:ascii="Times New Roman" w:hAnsi="Times New Roman" w:cs="Times New Roman"/>
          <w:sz w:val="28"/>
          <w:szCs w:val="28"/>
        </w:rPr>
        <w:t>В целях снижения количества ДТП с участием детей-пешеходов в темное время суток,  родители МАДОУ «Детский сад № 23» приняли участие в акции по предупреждению детского дорожно-транспортного травматизма «Родительский патруль». В рамках данной акции родителям было предложено проверить удерживающие устройства и ремни безопасности для детей, все родители детского сада не были замечен</w:t>
      </w:r>
      <w:r w:rsidR="00336EA1" w:rsidRPr="007338AD">
        <w:rPr>
          <w:rFonts w:ascii="Times New Roman" w:hAnsi="Times New Roman" w:cs="Times New Roman"/>
          <w:sz w:val="28"/>
          <w:szCs w:val="28"/>
        </w:rPr>
        <w:t>ы в нарушениях, их дети были при</w:t>
      </w:r>
      <w:r w:rsidRPr="007338AD">
        <w:rPr>
          <w:rFonts w:ascii="Times New Roman" w:hAnsi="Times New Roman" w:cs="Times New Roman"/>
          <w:sz w:val="28"/>
          <w:szCs w:val="28"/>
        </w:rPr>
        <w:t>стегнуты</w:t>
      </w:r>
      <w:r w:rsidR="00336EA1" w:rsidRPr="007338AD">
        <w:rPr>
          <w:rFonts w:ascii="Times New Roman" w:hAnsi="Times New Roman" w:cs="Times New Roman"/>
          <w:sz w:val="28"/>
          <w:szCs w:val="28"/>
        </w:rPr>
        <w:t>.</w:t>
      </w:r>
      <w:r w:rsidRPr="007338AD">
        <w:rPr>
          <w:rFonts w:ascii="Times New Roman" w:hAnsi="Times New Roman" w:cs="Times New Roman"/>
          <w:sz w:val="28"/>
          <w:szCs w:val="28"/>
        </w:rPr>
        <w:t xml:space="preserve"> </w:t>
      </w:r>
      <w:r w:rsidR="00336EA1" w:rsidRPr="007338AD">
        <w:rPr>
          <w:rFonts w:ascii="Times New Roman" w:hAnsi="Times New Roman" w:cs="Times New Roman"/>
          <w:sz w:val="28"/>
          <w:szCs w:val="28"/>
        </w:rPr>
        <w:t>С</w:t>
      </w:r>
      <w:r w:rsidRPr="007338AD">
        <w:rPr>
          <w:rFonts w:ascii="Times New Roman" w:hAnsi="Times New Roman" w:cs="Times New Roman"/>
          <w:sz w:val="28"/>
          <w:szCs w:val="28"/>
        </w:rPr>
        <w:t xml:space="preserve">ветоотражающие элементы на одежде – </w:t>
      </w:r>
      <w:r w:rsidR="00336EA1" w:rsidRPr="007338AD">
        <w:rPr>
          <w:rFonts w:ascii="Times New Roman" w:hAnsi="Times New Roman" w:cs="Times New Roman"/>
          <w:sz w:val="28"/>
          <w:szCs w:val="28"/>
        </w:rPr>
        <w:t>присутствуют</w:t>
      </w:r>
      <w:proofErr w:type="gramStart"/>
      <w:r w:rsidR="00336EA1" w:rsidRPr="007338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EA1" w:rsidRPr="007338AD">
        <w:rPr>
          <w:rFonts w:ascii="Times New Roman" w:hAnsi="Times New Roman" w:cs="Times New Roman"/>
          <w:sz w:val="28"/>
          <w:szCs w:val="28"/>
        </w:rPr>
        <w:t xml:space="preserve"> Н</w:t>
      </w:r>
      <w:r w:rsidRPr="007338AD">
        <w:rPr>
          <w:rFonts w:ascii="Times New Roman" w:hAnsi="Times New Roman" w:cs="Times New Roman"/>
          <w:sz w:val="28"/>
          <w:szCs w:val="28"/>
        </w:rPr>
        <w:t xml:space="preserve">а сегодняшний день реальный способ уберечь ребенка от травмы на неосвещенной дороге. Маленькая наклейка-значок закрепляется на одежде, </w:t>
      </w:r>
      <w:r w:rsidR="00336EA1" w:rsidRPr="007338AD">
        <w:rPr>
          <w:rFonts w:ascii="Times New Roman" w:hAnsi="Times New Roman" w:cs="Times New Roman"/>
          <w:sz w:val="28"/>
          <w:szCs w:val="28"/>
        </w:rPr>
        <w:t>снегокате</w:t>
      </w:r>
      <w:r w:rsidRPr="007338AD">
        <w:rPr>
          <w:rFonts w:ascii="Times New Roman" w:hAnsi="Times New Roman" w:cs="Times New Roman"/>
          <w:sz w:val="28"/>
          <w:szCs w:val="28"/>
        </w:rPr>
        <w:t xml:space="preserve">, рюкзаке, сумке. На первый взгляд </w:t>
      </w:r>
      <w:proofErr w:type="spellStart"/>
      <w:r w:rsidRPr="007338AD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7338AD">
        <w:rPr>
          <w:rFonts w:ascii="Times New Roman" w:hAnsi="Times New Roman" w:cs="Times New Roman"/>
          <w:sz w:val="28"/>
          <w:szCs w:val="28"/>
        </w:rPr>
        <w:t xml:space="preserve">  выглядит как игрушка. Но его использование, снижает детский травматизм на дороге! </w:t>
      </w:r>
      <w:proofErr w:type="spellStart"/>
      <w:r w:rsidRPr="007338AD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7338AD">
        <w:rPr>
          <w:rFonts w:ascii="Times New Roman" w:hAnsi="Times New Roman" w:cs="Times New Roman"/>
          <w:sz w:val="28"/>
          <w:szCs w:val="28"/>
        </w:rPr>
        <w:t xml:space="preserve"> позволяет водителю заметить пешехода на расстоянии от 150 до 300 метров, и избежать наезда. Так же, каждому прохожему раздали памятки «</w:t>
      </w:r>
      <w:r w:rsidR="00336EA1" w:rsidRPr="007338AD">
        <w:rPr>
          <w:rFonts w:ascii="Times New Roman" w:hAnsi="Times New Roman" w:cs="Times New Roman"/>
          <w:sz w:val="28"/>
          <w:szCs w:val="28"/>
        </w:rPr>
        <w:t>Светоотражающие элементы», «Удерживающие устройства» всего памяток было роздано 176 штук.</w:t>
      </w:r>
    </w:p>
    <w:p w:rsidR="00336EA1" w:rsidRPr="007338AD" w:rsidRDefault="00336EA1" w:rsidP="00336EA1">
      <w:pPr>
        <w:rPr>
          <w:rFonts w:ascii="Times New Roman" w:hAnsi="Times New Roman" w:cs="Times New Roman"/>
          <w:sz w:val="28"/>
          <w:szCs w:val="28"/>
        </w:rPr>
      </w:pPr>
      <w:r w:rsidRPr="007338AD">
        <w:rPr>
          <w:rFonts w:ascii="Times New Roman" w:hAnsi="Times New Roman" w:cs="Times New Roman"/>
          <w:sz w:val="28"/>
          <w:szCs w:val="28"/>
        </w:rPr>
        <w:lastRenderedPageBreak/>
        <w:t>Тем самым  мы призываем соблюдать родителей правила безопасности своего ребенка и себя.</w:t>
      </w:r>
      <w:r w:rsidR="00376245" w:rsidRPr="007338AD">
        <w:rPr>
          <w:rFonts w:ascii="Times New Roman" w:hAnsi="Times New Roman" w:cs="Times New Roman"/>
          <w:sz w:val="28"/>
          <w:szCs w:val="28"/>
        </w:rPr>
        <w:t xml:space="preserve"> Данная акция помогает научить детей безопасному поведению в зимнее время на улице. Необходимо понимать, что только совместные, целенаправленные усилия педагогов и родителей помогут научить детей безопасному поведению на дороге.</w:t>
      </w:r>
    </w:p>
    <w:p w:rsidR="00A9713B" w:rsidRDefault="00376245" w:rsidP="00581E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48260</wp:posOffset>
            </wp:positionV>
            <wp:extent cx="1838325" cy="2447925"/>
            <wp:effectExtent l="19050" t="0" r="9525" b="0"/>
            <wp:wrapTight wrapText="bothSides">
              <wp:wrapPolygon edited="0">
                <wp:start x="-224" y="0"/>
                <wp:lineTo x="-224" y="21516"/>
                <wp:lineTo x="21712" y="21516"/>
                <wp:lineTo x="21712" y="0"/>
                <wp:lineTo x="-224" y="0"/>
              </wp:wrapPolygon>
            </wp:wrapTight>
            <wp:docPr id="9" name="Рисунок 6" descr="C:\Users\Цветные ладошки\Desktop\на сайт декабрь\IMG-202012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Цветные ладошки\Desktop\на сайт декабрь\IMG-2020121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48260</wp:posOffset>
            </wp:positionV>
            <wp:extent cx="1866900" cy="2486025"/>
            <wp:effectExtent l="19050" t="0" r="0" b="0"/>
            <wp:wrapTight wrapText="bothSides">
              <wp:wrapPolygon edited="0">
                <wp:start x="-220" y="0"/>
                <wp:lineTo x="-220" y="21517"/>
                <wp:lineTo x="21600" y="21517"/>
                <wp:lineTo x="21600" y="0"/>
                <wp:lineTo x="-220" y="0"/>
              </wp:wrapPolygon>
            </wp:wrapTight>
            <wp:docPr id="7" name="Рисунок 4" descr="C:\Users\Цветные ладошки\Desktop\на сайт декабрь\IMG-202012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ветные ладошки\Desktop\на сайт декабрь\IMG-2020121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13B" w:rsidRPr="00581E5F" w:rsidRDefault="00A9713B" w:rsidP="00581E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2DBA" w:rsidRDefault="007E2DBA" w:rsidP="001C3F06"/>
    <w:p w:rsidR="007E2DBA" w:rsidRDefault="007E2DBA" w:rsidP="003156E9"/>
    <w:sectPr w:rsidR="007E2DBA" w:rsidSect="00581E5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3F"/>
    <w:rsid w:val="001C3F06"/>
    <w:rsid w:val="002E7928"/>
    <w:rsid w:val="003156E9"/>
    <w:rsid w:val="00336EA1"/>
    <w:rsid w:val="00376245"/>
    <w:rsid w:val="003A2F65"/>
    <w:rsid w:val="0055603F"/>
    <w:rsid w:val="00581E5F"/>
    <w:rsid w:val="00716567"/>
    <w:rsid w:val="007338AD"/>
    <w:rsid w:val="007845FD"/>
    <w:rsid w:val="007E2DBA"/>
    <w:rsid w:val="009658D6"/>
    <w:rsid w:val="00A56426"/>
    <w:rsid w:val="00A7075C"/>
    <w:rsid w:val="00A9713B"/>
    <w:rsid w:val="00B54C64"/>
    <w:rsid w:val="00CC4576"/>
    <w:rsid w:val="00D44B6B"/>
    <w:rsid w:val="00D66DBB"/>
    <w:rsid w:val="00D7399B"/>
    <w:rsid w:val="00E7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3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Цветные ладошки</dc:creator>
  <cp:lastModifiedBy>Цветные ладошки</cp:lastModifiedBy>
  <cp:revision>6</cp:revision>
  <dcterms:created xsi:type="dcterms:W3CDTF">2020-12-18T09:41:00Z</dcterms:created>
  <dcterms:modified xsi:type="dcterms:W3CDTF">2020-12-18T11:38:00Z</dcterms:modified>
</cp:coreProperties>
</file>